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1D6E" w14:textId="77777777" w:rsidR="00D24460" w:rsidRPr="007F0094" w:rsidRDefault="00D24460" w:rsidP="004158A6">
      <w:pPr>
        <w:pStyle w:val="Sottotitolo"/>
        <w:jc w:val="both"/>
        <w:rPr>
          <w:rStyle w:val="Enfasigrassetto"/>
          <w:rFonts w:ascii="Neo Sans Pro" w:hAnsi="Neo Sans Pro"/>
          <w:b w:val="0"/>
          <w:bCs w:val="0"/>
        </w:rPr>
      </w:pPr>
      <w:r w:rsidRPr="007F0094">
        <w:rPr>
          <w:rStyle w:val="Enfasigrassetto"/>
          <w:rFonts w:ascii="Neo Sans Pro" w:hAnsi="Neo Sans Pro"/>
          <w:b w:val="0"/>
          <w:bCs w:val="0"/>
        </w:rPr>
        <w:t xml:space="preserve">Si chiama Pista di Pietro, porta il nome di </w:t>
      </w:r>
      <w:r w:rsidRPr="007F0094">
        <w:rPr>
          <w:rStyle w:val="Enfasigrassetto"/>
          <w:rFonts w:ascii="Neo Sans Pro" w:hAnsi="Neo Sans Pro"/>
        </w:rPr>
        <w:t>Pietro Mennea</w:t>
      </w:r>
      <w:r w:rsidRPr="007F0094">
        <w:rPr>
          <w:rStyle w:val="Enfasigrassetto"/>
          <w:rFonts w:ascii="Neo Sans Pro" w:hAnsi="Neo Sans Pro"/>
          <w:b w:val="0"/>
          <w:bCs w:val="0"/>
        </w:rPr>
        <w:t xml:space="preserve"> e sarà installata a Barletta, città natale del pluripremiato campione di atletica leggera. La Pista di Pietro è una pista di atletica lunga 60 metri, a tre corsie, in materiale riciclato. L’iniziativa è dell’azienda di Barletta </w:t>
      </w:r>
      <w:r w:rsidRPr="007F0094">
        <w:rPr>
          <w:rStyle w:val="Enfasigrassetto"/>
          <w:rFonts w:ascii="Neo Sans Pro" w:hAnsi="Neo Sans Pro"/>
        </w:rPr>
        <w:t xml:space="preserve">Base </w:t>
      </w:r>
      <w:proofErr w:type="spellStart"/>
      <w:r w:rsidRPr="007F0094">
        <w:rPr>
          <w:rStyle w:val="Enfasigrassetto"/>
          <w:rFonts w:ascii="Neo Sans Pro" w:hAnsi="Neo Sans Pro"/>
        </w:rPr>
        <w:t>Protection</w:t>
      </w:r>
      <w:proofErr w:type="spellEnd"/>
      <w:r w:rsidRPr="007F0094">
        <w:rPr>
          <w:rStyle w:val="Enfasigrassetto"/>
          <w:rFonts w:ascii="Neo Sans Pro" w:hAnsi="Neo Sans Pro"/>
          <w:b w:val="0"/>
          <w:bCs w:val="0"/>
        </w:rPr>
        <w:t xml:space="preserve"> capofila di una raccolta fondi che servirà alla realizzazione dell’impianto sportivo. </w:t>
      </w:r>
    </w:p>
    <w:p w14:paraId="65575D97" w14:textId="3366975F" w:rsidR="00D24460" w:rsidRPr="007F0094" w:rsidRDefault="00D24460" w:rsidP="004158A6">
      <w:pPr>
        <w:pStyle w:val="Sottotitolo"/>
        <w:jc w:val="both"/>
        <w:rPr>
          <w:rStyle w:val="Enfasigrassetto"/>
          <w:rFonts w:ascii="Neo Sans Pro" w:hAnsi="Neo Sans Pro"/>
          <w:b w:val="0"/>
          <w:bCs w:val="0"/>
        </w:rPr>
      </w:pPr>
      <w:r w:rsidRPr="007F0094">
        <w:rPr>
          <w:rStyle w:val="Enfasigrassetto"/>
          <w:rFonts w:ascii="Neo Sans Pro" w:hAnsi="Neo Sans Pro"/>
          <w:b w:val="0"/>
          <w:bCs w:val="0"/>
        </w:rPr>
        <w:t xml:space="preserve">Il progetto è stato presentato questa mattina presso il foyer del Teatro Curci alla presenza del </w:t>
      </w:r>
      <w:proofErr w:type="spellStart"/>
      <w:r w:rsidRPr="00997853">
        <w:rPr>
          <w:rStyle w:val="Enfasigrassetto"/>
          <w:rFonts w:ascii="Neo Sans Pro" w:hAnsi="Neo Sans Pro"/>
        </w:rPr>
        <w:t>ViceSindaco</w:t>
      </w:r>
      <w:proofErr w:type="spellEnd"/>
      <w:r w:rsidRPr="00997853">
        <w:rPr>
          <w:rStyle w:val="Enfasigrassetto"/>
          <w:rFonts w:ascii="Neo Sans Pro" w:hAnsi="Neo Sans Pro"/>
        </w:rPr>
        <w:t xml:space="preserve"> </w:t>
      </w:r>
      <w:r w:rsidR="007F0094" w:rsidRPr="00997853">
        <w:rPr>
          <w:rStyle w:val="Enfasigrassetto"/>
          <w:rFonts w:ascii="Neo Sans Pro" w:hAnsi="Neo Sans Pro"/>
        </w:rPr>
        <w:t>Giuseppe Dileo</w:t>
      </w:r>
      <w:r w:rsidRPr="007F0094">
        <w:rPr>
          <w:rStyle w:val="Enfasigrassetto"/>
          <w:rFonts w:ascii="Neo Sans Pro" w:hAnsi="Neo Sans Pro"/>
          <w:b w:val="0"/>
          <w:bCs w:val="0"/>
        </w:rPr>
        <w:t xml:space="preserve">, la </w:t>
      </w:r>
      <w:r w:rsidRPr="00997853">
        <w:rPr>
          <w:rStyle w:val="Enfasigrassetto"/>
          <w:rFonts w:ascii="Neo Sans Pro" w:hAnsi="Neo Sans Pro"/>
        </w:rPr>
        <w:t xml:space="preserve">General Manager di Base </w:t>
      </w:r>
      <w:proofErr w:type="spellStart"/>
      <w:r w:rsidRPr="00997853">
        <w:rPr>
          <w:rStyle w:val="Enfasigrassetto"/>
          <w:rFonts w:ascii="Neo Sans Pro" w:hAnsi="Neo Sans Pro"/>
        </w:rPr>
        <w:t>Protection</w:t>
      </w:r>
      <w:proofErr w:type="spellEnd"/>
      <w:r w:rsidRPr="00997853">
        <w:rPr>
          <w:rStyle w:val="Enfasigrassetto"/>
          <w:rFonts w:ascii="Neo Sans Pro" w:hAnsi="Neo Sans Pro"/>
        </w:rPr>
        <w:t xml:space="preserve"> Daniela Stolfi</w:t>
      </w:r>
      <w:r w:rsidRPr="007F0094">
        <w:rPr>
          <w:rStyle w:val="Enfasigrassetto"/>
          <w:rFonts w:ascii="Neo Sans Pro" w:hAnsi="Neo Sans Pro"/>
          <w:b w:val="0"/>
          <w:bCs w:val="0"/>
        </w:rPr>
        <w:t xml:space="preserve">, il </w:t>
      </w:r>
      <w:r w:rsidRPr="00997853">
        <w:rPr>
          <w:rStyle w:val="Enfasigrassetto"/>
          <w:rFonts w:ascii="Neo Sans Pro" w:hAnsi="Neo Sans Pro"/>
        </w:rPr>
        <w:t xml:space="preserve">Presidente della </w:t>
      </w:r>
      <w:proofErr w:type="spellStart"/>
      <w:r w:rsidRPr="00997853">
        <w:rPr>
          <w:rStyle w:val="Enfasigrassetto"/>
          <w:rFonts w:ascii="Neo Sans Pro" w:hAnsi="Neo Sans Pro"/>
        </w:rPr>
        <w:t>GoGreen</w:t>
      </w:r>
      <w:proofErr w:type="spellEnd"/>
      <w:r w:rsidRPr="00997853">
        <w:rPr>
          <w:rStyle w:val="Enfasigrassetto"/>
          <w:rFonts w:ascii="Neo Sans Pro" w:hAnsi="Neo Sans Pro"/>
        </w:rPr>
        <w:t xml:space="preserve"> Onlus Nicolas Meletiou</w:t>
      </w:r>
      <w:r w:rsidRPr="007F0094">
        <w:rPr>
          <w:rStyle w:val="Enfasigrassetto"/>
          <w:rFonts w:ascii="Neo Sans Pro" w:hAnsi="Neo Sans Pro"/>
          <w:b w:val="0"/>
          <w:bCs w:val="0"/>
        </w:rPr>
        <w:t xml:space="preserve">, il </w:t>
      </w:r>
      <w:r w:rsidRPr="00997853">
        <w:rPr>
          <w:rStyle w:val="Enfasigrassetto"/>
          <w:rFonts w:ascii="Neo Sans Pro" w:hAnsi="Neo Sans Pro"/>
        </w:rPr>
        <w:t>Delegato della “Fondazione Pietro Mennea” Ruggiero Mennea</w:t>
      </w:r>
      <w:r w:rsidRPr="007F0094">
        <w:rPr>
          <w:rStyle w:val="Enfasigrassetto"/>
          <w:rFonts w:ascii="Neo Sans Pro" w:hAnsi="Neo Sans Pro"/>
          <w:b w:val="0"/>
          <w:bCs w:val="0"/>
        </w:rPr>
        <w:t xml:space="preserve">, </w:t>
      </w:r>
      <w:r w:rsidRPr="00997853">
        <w:rPr>
          <w:rStyle w:val="Enfasigrassetto"/>
          <w:rFonts w:ascii="Neo Sans Pro" w:hAnsi="Neo Sans Pro"/>
        </w:rPr>
        <w:t>l’Assessore alla Cultura Oronzo Cilli</w:t>
      </w:r>
      <w:r w:rsidR="007F0094" w:rsidRPr="007F0094">
        <w:rPr>
          <w:rStyle w:val="Enfasigrassetto"/>
          <w:rFonts w:ascii="Neo Sans Pro" w:hAnsi="Neo Sans Pro"/>
          <w:b w:val="0"/>
          <w:bCs w:val="0"/>
        </w:rPr>
        <w:t xml:space="preserve">, la </w:t>
      </w:r>
      <w:r w:rsidR="007F0094" w:rsidRPr="00997853">
        <w:rPr>
          <w:rStyle w:val="Enfasigrassetto"/>
          <w:rFonts w:ascii="Neo Sans Pro" w:hAnsi="Neo Sans Pro"/>
        </w:rPr>
        <w:t>professoressa dell’IPSIA Archimede di Barletta Lucia Piccolo</w:t>
      </w:r>
      <w:r w:rsidR="007F0094" w:rsidRPr="007F0094">
        <w:rPr>
          <w:rStyle w:val="Enfasigrassetto"/>
          <w:rFonts w:ascii="Neo Sans Pro" w:hAnsi="Neo Sans Pro"/>
          <w:b w:val="0"/>
          <w:bCs w:val="0"/>
        </w:rPr>
        <w:t xml:space="preserve">. </w:t>
      </w:r>
      <w:r w:rsidRPr="007F0094">
        <w:rPr>
          <w:rStyle w:val="Enfasigrassetto"/>
          <w:rFonts w:ascii="Neo Sans Pro" w:hAnsi="Neo Sans Pro"/>
          <w:b w:val="0"/>
          <w:bCs w:val="0"/>
        </w:rPr>
        <w:t xml:space="preserve"> </w:t>
      </w:r>
    </w:p>
    <w:p w14:paraId="3B5BE26A" w14:textId="58671296" w:rsidR="00D24460" w:rsidRPr="00294CE5" w:rsidRDefault="007F0094" w:rsidP="004158A6">
      <w:pPr>
        <w:pStyle w:val="Sottotitolo"/>
        <w:jc w:val="both"/>
        <w:rPr>
          <w:rStyle w:val="Enfasigrassetto"/>
          <w:rFonts w:ascii="Neo Sans Pro" w:hAnsi="Neo Sans Pro"/>
          <w:b w:val="0"/>
          <w:bCs w:val="0"/>
        </w:rPr>
      </w:pPr>
      <w:r w:rsidRPr="007F0094">
        <w:rPr>
          <w:rStyle w:val="Enfasigrassetto"/>
          <w:rFonts w:ascii="Neo Sans Pro" w:hAnsi="Neo Sans Pro"/>
          <w:b w:val="0"/>
          <w:bCs w:val="0"/>
        </w:rPr>
        <w:t xml:space="preserve">L’iniziativa nasce quando </w:t>
      </w:r>
      <w:r w:rsidR="00D24460" w:rsidRPr="007F0094">
        <w:rPr>
          <w:rStyle w:val="Enfasigrassetto"/>
          <w:rFonts w:ascii="Neo Sans Pro" w:hAnsi="Neo Sans Pro"/>
          <w:b w:val="0"/>
          <w:bCs w:val="0"/>
        </w:rPr>
        <w:t xml:space="preserve">Base </w:t>
      </w:r>
      <w:proofErr w:type="spellStart"/>
      <w:r w:rsidR="00D24460" w:rsidRPr="007F0094">
        <w:rPr>
          <w:rStyle w:val="Enfasigrassetto"/>
          <w:rFonts w:ascii="Neo Sans Pro" w:hAnsi="Neo Sans Pro"/>
          <w:b w:val="0"/>
          <w:bCs w:val="0"/>
        </w:rPr>
        <w:t>Protection</w:t>
      </w:r>
      <w:proofErr w:type="spellEnd"/>
      <w:r w:rsidRPr="007F0094">
        <w:rPr>
          <w:rStyle w:val="Enfasigrassetto"/>
          <w:rFonts w:ascii="Neo Sans Pro" w:hAnsi="Neo Sans Pro"/>
          <w:b w:val="0"/>
          <w:bCs w:val="0"/>
        </w:rPr>
        <w:t xml:space="preserve">, azienda leader del settore delle calzature antinfortunistiche, con una </w:t>
      </w:r>
      <w:r w:rsidR="00D24460" w:rsidRPr="007F0094">
        <w:rPr>
          <w:rStyle w:val="Enfasigrassetto"/>
          <w:rFonts w:ascii="Neo Sans Pro" w:hAnsi="Neo Sans Pro"/>
          <w:b w:val="0"/>
          <w:bCs w:val="0"/>
        </w:rPr>
        <w:t xml:space="preserve">forte sensibilità all’ecosostenibilità </w:t>
      </w:r>
      <w:r w:rsidRPr="007F0094">
        <w:rPr>
          <w:rStyle w:val="Enfasigrassetto"/>
          <w:rFonts w:ascii="Neo Sans Pro" w:hAnsi="Neo Sans Pro"/>
          <w:b w:val="0"/>
          <w:bCs w:val="0"/>
        </w:rPr>
        <w:t xml:space="preserve">incontra </w:t>
      </w:r>
      <w:r w:rsidR="00D24460" w:rsidRPr="007F0094">
        <w:rPr>
          <w:rStyle w:val="Enfasigrassetto"/>
          <w:rFonts w:ascii="Neo Sans Pro" w:hAnsi="Neo Sans Pro"/>
          <w:b w:val="0"/>
          <w:bCs w:val="0"/>
        </w:rPr>
        <w:t>G</w:t>
      </w:r>
      <w:r w:rsidRPr="007F0094">
        <w:rPr>
          <w:rStyle w:val="Enfasigrassetto"/>
          <w:rFonts w:ascii="Neo Sans Pro" w:hAnsi="Neo Sans Pro"/>
          <w:b w:val="0"/>
          <w:bCs w:val="0"/>
        </w:rPr>
        <w:t>OGREEN. L</w:t>
      </w:r>
      <w:r w:rsidR="00D24460" w:rsidRPr="007F0094">
        <w:rPr>
          <w:rStyle w:val="Enfasigrassetto"/>
          <w:rFonts w:ascii="Neo Sans Pro" w:hAnsi="Neo Sans Pro"/>
          <w:b w:val="0"/>
          <w:bCs w:val="0"/>
        </w:rPr>
        <w:t xml:space="preserve">’associazione </w:t>
      </w:r>
      <w:r w:rsidRPr="007F0094">
        <w:rPr>
          <w:rStyle w:val="Enfasigrassetto"/>
          <w:rFonts w:ascii="Neo Sans Pro" w:hAnsi="Neo Sans Pro"/>
          <w:b w:val="0"/>
          <w:bCs w:val="0"/>
        </w:rPr>
        <w:t xml:space="preserve">è </w:t>
      </w:r>
      <w:r w:rsidR="00D24460" w:rsidRPr="007F0094">
        <w:rPr>
          <w:rStyle w:val="Enfasigrassetto"/>
          <w:rFonts w:ascii="Neo Sans Pro" w:hAnsi="Neo Sans Pro"/>
          <w:b w:val="0"/>
          <w:bCs w:val="0"/>
        </w:rPr>
        <w:t xml:space="preserve">promotrice del progetto </w:t>
      </w:r>
      <w:proofErr w:type="spellStart"/>
      <w:r w:rsidR="00D24460" w:rsidRPr="00997853">
        <w:rPr>
          <w:rStyle w:val="Enfasigrassetto"/>
          <w:rFonts w:ascii="Neo Sans Pro" w:hAnsi="Neo Sans Pro"/>
        </w:rPr>
        <w:t>esosport</w:t>
      </w:r>
      <w:proofErr w:type="spellEnd"/>
      <w:r w:rsidR="00D24460" w:rsidRPr="007F0094">
        <w:rPr>
          <w:rStyle w:val="Enfasigrassetto"/>
          <w:rFonts w:ascii="Neo Sans Pro" w:hAnsi="Neo Sans Pro"/>
          <w:b w:val="0"/>
          <w:bCs w:val="0"/>
        </w:rPr>
        <w:t xml:space="preserve">: realizzare piste di atletica con </w:t>
      </w:r>
      <w:r w:rsidR="00D24460" w:rsidRPr="00294CE5">
        <w:rPr>
          <w:rStyle w:val="Enfasigrassetto"/>
          <w:rFonts w:ascii="Neo Sans Pro" w:hAnsi="Neo Sans Pro"/>
          <w:b w:val="0"/>
          <w:bCs w:val="0"/>
        </w:rPr>
        <w:t xml:space="preserve">materiali “prime </w:t>
      </w:r>
      <w:proofErr w:type="gramStart"/>
      <w:r w:rsidR="00D24460" w:rsidRPr="00294CE5">
        <w:rPr>
          <w:rStyle w:val="Enfasigrassetto"/>
          <w:rFonts w:ascii="Neo Sans Pro" w:hAnsi="Neo Sans Pro"/>
          <w:b w:val="0"/>
          <w:bCs w:val="0"/>
        </w:rPr>
        <w:t>seconde”  derivanti</w:t>
      </w:r>
      <w:proofErr w:type="gramEnd"/>
      <w:r w:rsidR="00D24460" w:rsidRPr="00294CE5">
        <w:rPr>
          <w:rStyle w:val="Enfasigrassetto"/>
          <w:rFonts w:ascii="Neo Sans Pro" w:hAnsi="Neo Sans Pro"/>
          <w:b w:val="0"/>
          <w:bCs w:val="0"/>
        </w:rPr>
        <w:t xml:space="preserve"> da scarpe da ginnastica a fine ciclo di vita e pneumatici.</w:t>
      </w:r>
    </w:p>
    <w:p w14:paraId="4F09D5AC" w14:textId="2F9F6856" w:rsidR="00D24460" w:rsidRPr="00294CE5" w:rsidRDefault="00D24460" w:rsidP="004158A6">
      <w:pPr>
        <w:pStyle w:val="Sottotitolo"/>
        <w:jc w:val="both"/>
        <w:rPr>
          <w:rStyle w:val="Enfasigrassetto"/>
          <w:rFonts w:ascii="Neo Sans Pro" w:hAnsi="Neo Sans Pro"/>
          <w:b w:val="0"/>
          <w:bCs w:val="0"/>
        </w:rPr>
      </w:pPr>
      <w:r w:rsidRPr="00294CE5">
        <w:rPr>
          <w:rStyle w:val="Enfasigrassetto"/>
          <w:rFonts w:ascii="Neo Sans Pro" w:hAnsi="Neo Sans Pro"/>
          <w:b w:val="0"/>
          <w:bCs w:val="0"/>
        </w:rPr>
        <w:t xml:space="preserve">Le piste realizzate da </w:t>
      </w:r>
      <w:proofErr w:type="spellStart"/>
      <w:r w:rsidRPr="00294CE5">
        <w:rPr>
          <w:rStyle w:val="Enfasigrassetto"/>
          <w:rFonts w:ascii="Neo Sans Pro" w:hAnsi="Neo Sans Pro"/>
          <w:b w:val="0"/>
          <w:bCs w:val="0"/>
        </w:rPr>
        <w:t>GoGreen</w:t>
      </w:r>
      <w:proofErr w:type="spellEnd"/>
      <w:r w:rsidRPr="00294CE5">
        <w:rPr>
          <w:rStyle w:val="Enfasigrassetto"/>
          <w:rFonts w:ascii="Neo Sans Pro" w:hAnsi="Neo Sans Pro"/>
          <w:b w:val="0"/>
          <w:bCs w:val="0"/>
        </w:rPr>
        <w:t xml:space="preserve"> portano un nome simbolo per Barletta: l</w:t>
      </w:r>
      <w:r w:rsidR="00997853">
        <w:rPr>
          <w:rStyle w:val="Enfasigrassetto"/>
          <w:rFonts w:ascii="Neo Sans Pro" w:hAnsi="Neo Sans Pro"/>
          <w:b w:val="0"/>
          <w:bCs w:val="0"/>
        </w:rPr>
        <w:t>a</w:t>
      </w:r>
      <w:r w:rsidRPr="00294CE5">
        <w:rPr>
          <w:rStyle w:val="Enfasigrassetto"/>
          <w:rFonts w:ascii="Neo Sans Pro" w:hAnsi="Neo Sans Pro"/>
          <w:b w:val="0"/>
          <w:bCs w:val="0"/>
        </w:rPr>
        <w:t xml:space="preserve"> pist</w:t>
      </w:r>
      <w:r w:rsidR="00997853">
        <w:rPr>
          <w:rStyle w:val="Enfasigrassetto"/>
          <w:rFonts w:ascii="Neo Sans Pro" w:hAnsi="Neo Sans Pro"/>
          <w:b w:val="0"/>
          <w:bCs w:val="0"/>
        </w:rPr>
        <w:t>a</w:t>
      </w:r>
      <w:r w:rsidRPr="00294CE5">
        <w:rPr>
          <w:rStyle w:val="Enfasigrassetto"/>
          <w:rFonts w:ascii="Neo Sans Pro" w:hAnsi="Neo Sans Pro"/>
          <w:b w:val="0"/>
          <w:bCs w:val="0"/>
        </w:rPr>
        <w:t xml:space="preserve"> di Pietro. Il riferimento è al campione olimpico Pietro Mennea. Una coincidenza che fa scattare la scintilla. Base </w:t>
      </w:r>
      <w:proofErr w:type="spellStart"/>
      <w:r w:rsidRPr="00294CE5">
        <w:rPr>
          <w:rStyle w:val="Enfasigrassetto"/>
          <w:rFonts w:ascii="Neo Sans Pro" w:hAnsi="Neo Sans Pro"/>
          <w:b w:val="0"/>
          <w:bCs w:val="0"/>
        </w:rPr>
        <w:t>Protection</w:t>
      </w:r>
      <w:proofErr w:type="spellEnd"/>
      <w:r w:rsidRPr="00294CE5">
        <w:rPr>
          <w:rStyle w:val="Enfasigrassetto"/>
          <w:rFonts w:ascii="Neo Sans Pro" w:hAnsi="Neo Sans Pro"/>
          <w:b w:val="0"/>
          <w:bCs w:val="0"/>
        </w:rPr>
        <w:t xml:space="preserve"> finanzia un fondo per la realizzazione dell’impianto. Ma non vuole essere la sola protagonista. È un progetto che merita condivisione. Decide di sensibilizzare i suoi partner</w:t>
      </w:r>
      <w:r w:rsidR="00997853">
        <w:rPr>
          <w:rStyle w:val="Enfasigrassetto"/>
          <w:rFonts w:ascii="Neo Sans Pro" w:hAnsi="Neo Sans Pro"/>
          <w:b w:val="0"/>
          <w:bCs w:val="0"/>
        </w:rPr>
        <w:t xml:space="preserve">, offrendo loro di rendersi mecenati del </w:t>
      </w:r>
      <w:proofErr w:type="gramStart"/>
      <w:r w:rsidR="00997853">
        <w:rPr>
          <w:rStyle w:val="Enfasigrassetto"/>
          <w:rFonts w:ascii="Neo Sans Pro" w:hAnsi="Neo Sans Pro"/>
          <w:b w:val="0"/>
          <w:bCs w:val="0"/>
        </w:rPr>
        <w:t xml:space="preserve">progetto, </w:t>
      </w:r>
      <w:r w:rsidRPr="00294CE5">
        <w:rPr>
          <w:rStyle w:val="Enfasigrassetto"/>
          <w:rFonts w:ascii="Neo Sans Pro" w:hAnsi="Neo Sans Pro"/>
          <w:b w:val="0"/>
          <w:bCs w:val="0"/>
        </w:rPr>
        <w:t xml:space="preserve"> mettendo</w:t>
      </w:r>
      <w:proofErr w:type="gramEnd"/>
      <w:r w:rsidRPr="00294CE5">
        <w:rPr>
          <w:rStyle w:val="Enfasigrassetto"/>
          <w:rFonts w:ascii="Neo Sans Pro" w:hAnsi="Neo Sans Pro"/>
          <w:b w:val="0"/>
          <w:bCs w:val="0"/>
        </w:rPr>
        <w:t xml:space="preserve"> all’asta una collezione esclusiva di accessori moda realizzati dai ragazzi del corso serale di Moda e Artigianato dell’IPSIA Archimede. </w:t>
      </w:r>
      <w:proofErr w:type="gramStart"/>
      <w:r w:rsidRPr="00294CE5">
        <w:rPr>
          <w:rStyle w:val="Enfasigrassetto"/>
          <w:rFonts w:ascii="Neo Sans Pro" w:hAnsi="Neo Sans Pro"/>
          <w:b w:val="0"/>
          <w:bCs w:val="0"/>
        </w:rPr>
        <w:t>La  Dirigente</w:t>
      </w:r>
      <w:proofErr w:type="gramEnd"/>
      <w:r w:rsidRPr="00294CE5">
        <w:rPr>
          <w:rStyle w:val="Enfasigrassetto"/>
          <w:rFonts w:ascii="Neo Sans Pro" w:hAnsi="Neo Sans Pro"/>
          <w:b w:val="0"/>
          <w:bCs w:val="0"/>
        </w:rPr>
        <w:t xml:space="preserve"> dott.ssa Anna </w:t>
      </w:r>
      <w:proofErr w:type="spellStart"/>
      <w:r w:rsidRPr="00294CE5">
        <w:rPr>
          <w:rStyle w:val="Enfasigrassetto"/>
          <w:rFonts w:ascii="Neo Sans Pro" w:hAnsi="Neo Sans Pro"/>
          <w:b w:val="0"/>
          <w:bCs w:val="0"/>
        </w:rPr>
        <w:t>Ventafrida</w:t>
      </w:r>
      <w:proofErr w:type="spellEnd"/>
      <w:r w:rsidRPr="00294CE5">
        <w:rPr>
          <w:rStyle w:val="Enfasigrassetto"/>
          <w:rFonts w:ascii="Neo Sans Pro" w:hAnsi="Neo Sans Pro"/>
          <w:b w:val="0"/>
          <w:bCs w:val="0"/>
        </w:rPr>
        <w:t xml:space="preserve"> mette a disposizione le attrezzature dell’istituto per l’ideazione e la creazione di dieci manufatti unici prodotti con il materiale di scarto derivante dalla lavorazione delle scarpe antinfortunistiche Base. Protagonisti, le ragazze e i ragazzi del corso serale di </w:t>
      </w:r>
      <w:proofErr w:type="gramStart"/>
      <w:r w:rsidRPr="00294CE5">
        <w:rPr>
          <w:rStyle w:val="Enfasigrassetto"/>
          <w:rFonts w:ascii="Neo Sans Pro" w:hAnsi="Neo Sans Pro"/>
          <w:b w:val="0"/>
          <w:bCs w:val="0"/>
        </w:rPr>
        <w:t>moda  guidate</w:t>
      </w:r>
      <w:proofErr w:type="gramEnd"/>
      <w:r w:rsidRPr="00294CE5">
        <w:rPr>
          <w:rStyle w:val="Enfasigrassetto"/>
          <w:rFonts w:ascii="Neo Sans Pro" w:hAnsi="Neo Sans Pro"/>
          <w:b w:val="0"/>
          <w:bCs w:val="0"/>
        </w:rPr>
        <w:t xml:space="preserve">  dai docenti Lucia Piccolo e Franco </w:t>
      </w:r>
      <w:proofErr w:type="spellStart"/>
      <w:r w:rsidRPr="00294CE5">
        <w:rPr>
          <w:rStyle w:val="Enfasigrassetto"/>
          <w:rFonts w:ascii="Neo Sans Pro" w:hAnsi="Neo Sans Pro"/>
          <w:b w:val="0"/>
          <w:bCs w:val="0"/>
        </w:rPr>
        <w:t>Colamorea</w:t>
      </w:r>
      <w:proofErr w:type="spellEnd"/>
      <w:r w:rsidRPr="00294CE5">
        <w:rPr>
          <w:rStyle w:val="Enfasigrassetto"/>
          <w:rFonts w:ascii="Neo Sans Pro" w:hAnsi="Neo Sans Pro"/>
          <w:b w:val="0"/>
          <w:bCs w:val="0"/>
        </w:rPr>
        <w:t>. </w:t>
      </w:r>
    </w:p>
    <w:p w14:paraId="4757072B" w14:textId="2A00579B" w:rsidR="00D24460" w:rsidRPr="00294CE5" w:rsidRDefault="00D24460" w:rsidP="004158A6">
      <w:pPr>
        <w:pStyle w:val="Sottotitolo"/>
        <w:jc w:val="both"/>
        <w:rPr>
          <w:rStyle w:val="Enfasigrassetto"/>
          <w:rFonts w:ascii="Neo Sans Pro" w:hAnsi="Neo Sans Pro"/>
          <w:b w:val="0"/>
          <w:bCs w:val="0"/>
        </w:rPr>
      </w:pPr>
      <w:r w:rsidRPr="00294CE5">
        <w:rPr>
          <w:rStyle w:val="Enfasigrassetto"/>
          <w:rFonts w:ascii="Neo Sans Pro" w:hAnsi="Neo Sans Pro"/>
          <w:b w:val="0"/>
          <w:bCs w:val="0"/>
        </w:rPr>
        <w:t xml:space="preserve">Il progetto presentato all’Amministrazione Comunale di Barletta viene accolto con entusiasmo dal Sindaco Cosimo </w:t>
      </w:r>
      <w:proofErr w:type="spellStart"/>
      <w:r w:rsidRPr="00294CE5">
        <w:rPr>
          <w:rStyle w:val="Enfasigrassetto"/>
          <w:rFonts w:ascii="Neo Sans Pro" w:hAnsi="Neo Sans Pro"/>
          <w:b w:val="0"/>
          <w:bCs w:val="0"/>
        </w:rPr>
        <w:t>Cannito</w:t>
      </w:r>
      <w:proofErr w:type="spellEnd"/>
      <w:r w:rsidR="007F0094" w:rsidRPr="00294CE5">
        <w:rPr>
          <w:rStyle w:val="Enfasigrassetto"/>
          <w:rFonts w:ascii="Neo Sans Pro" w:hAnsi="Neo Sans Pro"/>
          <w:b w:val="0"/>
          <w:bCs w:val="0"/>
        </w:rPr>
        <w:t xml:space="preserve"> che individua nel cortile della Scuola Elementare Giovanni Modugno l’area ideale nella quale installare la pista. </w:t>
      </w:r>
    </w:p>
    <w:p w14:paraId="18DC02BC" w14:textId="77777777" w:rsidR="00C52F85" w:rsidRDefault="00887298" w:rsidP="004158A6">
      <w:pPr>
        <w:jc w:val="both"/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</w:pP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“La pista dedicata a Pietro Mennea – ha affermato il vicesindaco Dileo - è</w:t>
      </w:r>
      <w:r w:rsidR="00EF7F34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un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’</w:t>
      </w:r>
      <w:r w:rsidR="00EF7F34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ulterio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re</w:t>
      </w:r>
      <w:r w:rsidR="00EF7F34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occasione per celebrare 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un atleta e una persona </w:t>
      </w:r>
      <w:r w:rsidR="00EF7F34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che è patrimonio culturale della città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”</w:t>
      </w:r>
      <w:r w:rsidR="00EF7F34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.</w:t>
      </w:r>
    </w:p>
    <w:p w14:paraId="7D884DBD" w14:textId="77777777" w:rsidR="00C52F85" w:rsidRDefault="00C52F85" w:rsidP="004158A6">
      <w:pPr>
        <w:jc w:val="both"/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</w:pPr>
    </w:p>
    <w:p w14:paraId="7CB70753" w14:textId="77777777" w:rsidR="00C52F85" w:rsidRDefault="00887298" w:rsidP="004158A6">
      <w:pPr>
        <w:jc w:val="both"/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</w:pP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Nel programma di </w:t>
      </w:r>
      <w:proofErr w:type="spellStart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GoGreen</w:t>
      </w:r>
      <w:proofErr w:type="spellEnd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ed </w:t>
      </w:r>
      <w:proofErr w:type="spellStart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esosport</w:t>
      </w:r>
      <w:proofErr w:type="spellEnd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ci sono </w:t>
      </w:r>
      <w:proofErr w:type="gramStart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due pista</w:t>
      </w:r>
      <w:proofErr w:type="gramEnd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da installare in due differenti scuole di Roma </w:t>
      </w:r>
      <w:r w:rsidR="00305C56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“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ma</w:t>
      </w:r>
      <w:r w:rsidR="00305C56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– dichiara Nicolas Meletiou presidente di </w:t>
      </w:r>
      <w:proofErr w:type="spellStart"/>
      <w:r w:rsidR="00305C56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GoGreen</w:t>
      </w:r>
      <w:proofErr w:type="spellEnd"/>
      <w:r w:rsidR="00305C56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- l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’idea di fare</w:t>
      </w:r>
      <w:r w:rsidR="00305C56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la prima Pista 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di </w:t>
      </w:r>
      <w:r w:rsidR="00305C56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P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ietro dove è nato </w:t>
      </w:r>
      <w:r w:rsidR="00305C56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Pietro Mennea 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è </w:t>
      </w:r>
      <w:r w:rsidR="00305C56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un’occasione davvero splendida. Speriamo che questa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pista a tre corsie</w:t>
      </w:r>
      <w:r w:rsidR="00305C56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possa essere frequentata 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non solo </w:t>
      </w:r>
      <w:r w:rsidR="004158A6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da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i ragazzi della scuola </w:t>
      </w:r>
      <w:r w:rsidR="004158A6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Modugno 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ma</w:t>
      </w:r>
      <w:r w:rsidR="00305C56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da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tutti </w:t>
      </w:r>
      <w:r w:rsidR="00305C56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coloro che desiderano 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fare atletica</w:t>
      </w:r>
      <w:r w:rsidR="004158A6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”. </w:t>
      </w:r>
    </w:p>
    <w:p w14:paraId="7C22E30B" w14:textId="77777777" w:rsidR="00C52F85" w:rsidRDefault="00C52F85" w:rsidP="004158A6">
      <w:pPr>
        <w:jc w:val="both"/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</w:pPr>
    </w:p>
    <w:p w14:paraId="500D3D3D" w14:textId="14A0E94D" w:rsidR="00887298" w:rsidRPr="00294CE5" w:rsidRDefault="00D94927" w:rsidP="004158A6">
      <w:pPr>
        <w:jc w:val="both"/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</w:pPr>
      <w:proofErr w:type="gramStart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“E’</w:t>
      </w:r>
      <w:proofErr w:type="gramEnd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stata la condivisione dell’amore per l’ambiente che ha fatto scattare la scintilla dalla quale ha preso vita questo progetto” dice la General Manager di Base </w:t>
      </w:r>
      <w:proofErr w:type="spellStart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Protection</w:t>
      </w:r>
      <w:proofErr w:type="spellEnd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Daniela Stolfi per la quale “è davvero importante promuovere iniziative che sappiano guardare alla crescita della città a partire dai piccoli, mettendo insieme valori come sport, benessere e tutela ambientale, fondamentali </w:t>
      </w:r>
      <w:r w:rsidR="00E23605"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per un futuro sostenibile”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. </w:t>
      </w:r>
    </w:p>
    <w:p w14:paraId="6E35128F" w14:textId="616D266A" w:rsidR="00E23605" w:rsidRDefault="00E23605" w:rsidP="004158A6">
      <w:pPr>
        <w:jc w:val="both"/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</w:pP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lastRenderedPageBreak/>
        <w:t xml:space="preserve">Le fa eco l’assessore alla Cultura Oronzo Cilli che ringrazia Base </w:t>
      </w:r>
      <w:proofErr w:type="spellStart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Protection</w:t>
      </w:r>
      <w:proofErr w:type="spellEnd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del dono che fa alla città coniugando sport e cultura del riciclo in una esperienza di collaborazione tra privato e pubblico a favore dell’intera comunità”. </w:t>
      </w:r>
    </w:p>
    <w:p w14:paraId="33678F71" w14:textId="77777777" w:rsidR="00C52F85" w:rsidRPr="00294CE5" w:rsidRDefault="00C52F85" w:rsidP="004158A6">
      <w:pPr>
        <w:jc w:val="both"/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</w:pPr>
    </w:p>
    <w:p w14:paraId="22D83345" w14:textId="26F6C136" w:rsidR="00E23605" w:rsidRDefault="00E23605" w:rsidP="004158A6">
      <w:pPr>
        <w:jc w:val="both"/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</w:pP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Ai mecenati che Base </w:t>
      </w:r>
      <w:proofErr w:type="spellStart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Protection</w:t>
      </w:r>
      <w:proofErr w:type="spellEnd"/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 sta unendo per raccogliere i fondi necessari alla realizzazione della pista saranno destinati i dieci oggetti di moda realizzati dai ragazzi dell’IPSIA Archimede. La professoressa Lucia Piccolo presente alla conferenza stampa ha sottolineato l’importanza di vedere nel riciclo un’opportunità di lavoro e di espressione creativa affermando che “</w:t>
      </w:r>
      <w:r w:rsidR="004158A6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>l</w:t>
      </w:r>
      <w:r w:rsidRPr="00294CE5"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  <w:t xml:space="preserve">a moda non è solo ambizione a una griffe ma la possibilità di costruire anche attraverso pezzi di scarto dei capi unici nei quali sono racchiusi anche valori fondamentali come quello della tutela dell’ambiente”. </w:t>
      </w:r>
    </w:p>
    <w:p w14:paraId="635F0251" w14:textId="77777777" w:rsidR="00C52F85" w:rsidRPr="00294CE5" w:rsidRDefault="00C52F85" w:rsidP="004158A6">
      <w:pPr>
        <w:jc w:val="both"/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</w:pPr>
    </w:p>
    <w:p w14:paraId="3E820CC4" w14:textId="77777777" w:rsidR="00997853" w:rsidRDefault="00E23605" w:rsidP="00997853">
      <w:pPr>
        <w:pStyle w:val="Sottotitolo"/>
        <w:jc w:val="both"/>
        <w:rPr>
          <w:rStyle w:val="Enfasigrassetto"/>
          <w:rFonts w:ascii="Neo Sans Pro" w:hAnsi="Neo Sans Pro"/>
          <w:b w:val="0"/>
          <w:bCs w:val="0"/>
        </w:rPr>
      </w:pPr>
      <w:r w:rsidRPr="00294CE5">
        <w:rPr>
          <w:rStyle w:val="Enfasigrassetto"/>
          <w:rFonts w:ascii="Neo Sans Pro" w:hAnsi="Neo Sans Pro"/>
          <w:b w:val="0"/>
          <w:bCs w:val="0"/>
        </w:rPr>
        <w:t>“</w:t>
      </w:r>
      <w:r w:rsidR="00EF7F34" w:rsidRPr="00294CE5">
        <w:rPr>
          <w:rStyle w:val="Enfasigrassetto"/>
          <w:rFonts w:ascii="Neo Sans Pro" w:hAnsi="Neo Sans Pro"/>
          <w:b w:val="0"/>
          <w:bCs w:val="0"/>
        </w:rPr>
        <w:t>Dobbiamo consegnare</w:t>
      </w:r>
      <w:r w:rsidR="008F058D" w:rsidRPr="00294CE5">
        <w:rPr>
          <w:rStyle w:val="Enfasigrassetto"/>
          <w:rFonts w:ascii="Neo Sans Pro" w:hAnsi="Neo Sans Pro"/>
          <w:b w:val="0"/>
          <w:bCs w:val="0"/>
        </w:rPr>
        <w:t xml:space="preserve"> </w:t>
      </w:r>
      <w:r w:rsidR="00EF7F34" w:rsidRPr="00294CE5">
        <w:rPr>
          <w:rStyle w:val="Enfasigrassetto"/>
          <w:rFonts w:ascii="Neo Sans Pro" w:hAnsi="Neo Sans Pro"/>
          <w:b w:val="0"/>
          <w:bCs w:val="0"/>
        </w:rPr>
        <w:t>ai nostri ragazzi un progetto che è un seme dal quale far nascere una cultura san</w:t>
      </w:r>
      <w:r w:rsidR="008F058D" w:rsidRPr="00294CE5">
        <w:rPr>
          <w:rStyle w:val="Enfasigrassetto"/>
          <w:rFonts w:ascii="Neo Sans Pro" w:hAnsi="Neo Sans Pro"/>
          <w:b w:val="0"/>
          <w:bCs w:val="0"/>
        </w:rPr>
        <w:t xml:space="preserve">a di sport, socialità ed ecologia”, ha detto il delegato della Fondazione </w:t>
      </w:r>
      <w:proofErr w:type="spellStart"/>
      <w:r w:rsidR="008F058D" w:rsidRPr="00294CE5">
        <w:rPr>
          <w:rStyle w:val="Enfasigrassetto"/>
          <w:rFonts w:ascii="Neo Sans Pro" w:hAnsi="Neo Sans Pro"/>
          <w:b w:val="0"/>
          <w:bCs w:val="0"/>
        </w:rPr>
        <w:t>Mennera</w:t>
      </w:r>
      <w:proofErr w:type="spellEnd"/>
      <w:r w:rsidR="008F058D" w:rsidRPr="00294CE5">
        <w:rPr>
          <w:rStyle w:val="Enfasigrassetto"/>
          <w:rFonts w:ascii="Neo Sans Pro" w:hAnsi="Neo Sans Pro"/>
          <w:b w:val="0"/>
          <w:bCs w:val="0"/>
        </w:rPr>
        <w:t xml:space="preserve"> Ruggiero </w:t>
      </w:r>
      <w:proofErr w:type="gramStart"/>
      <w:r w:rsidR="008F058D" w:rsidRPr="00294CE5">
        <w:rPr>
          <w:rStyle w:val="Enfasigrassetto"/>
          <w:rFonts w:ascii="Neo Sans Pro" w:hAnsi="Neo Sans Pro"/>
          <w:b w:val="0"/>
          <w:bCs w:val="0"/>
        </w:rPr>
        <w:t>Mennea</w:t>
      </w:r>
      <w:proofErr w:type="gramEnd"/>
      <w:r w:rsidR="008F058D" w:rsidRPr="00294CE5">
        <w:rPr>
          <w:rStyle w:val="Enfasigrassetto"/>
          <w:rFonts w:ascii="Neo Sans Pro" w:hAnsi="Neo Sans Pro"/>
          <w:b w:val="0"/>
          <w:bCs w:val="0"/>
        </w:rPr>
        <w:t xml:space="preserve"> il quale si rende promotore di un ulteriore sviluppo del progetto annunciando il suo “i</w:t>
      </w:r>
      <w:r w:rsidR="00EF7F34" w:rsidRPr="00294CE5">
        <w:rPr>
          <w:rStyle w:val="Enfasigrassetto"/>
          <w:rFonts w:ascii="Neo Sans Pro" w:hAnsi="Neo Sans Pro"/>
          <w:b w:val="0"/>
          <w:bCs w:val="0"/>
        </w:rPr>
        <w:t xml:space="preserve">mpegno a estendere </w:t>
      </w:r>
      <w:r w:rsidR="008F058D" w:rsidRPr="00294CE5">
        <w:rPr>
          <w:rStyle w:val="Enfasigrassetto"/>
          <w:rFonts w:ascii="Neo Sans Pro" w:hAnsi="Neo Sans Pro"/>
          <w:b w:val="0"/>
          <w:bCs w:val="0"/>
        </w:rPr>
        <w:t>la presenza della Pista di Pietro in</w:t>
      </w:r>
      <w:r w:rsidR="00EF7F34" w:rsidRPr="00294CE5">
        <w:rPr>
          <w:rStyle w:val="Enfasigrassetto"/>
          <w:rFonts w:ascii="Neo Sans Pro" w:hAnsi="Neo Sans Pro"/>
          <w:b w:val="0"/>
          <w:bCs w:val="0"/>
        </w:rPr>
        <w:t xml:space="preserve"> tutta la </w:t>
      </w:r>
      <w:r w:rsidR="008F058D" w:rsidRPr="00294CE5">
        <w:rPr>
          <w:rStyle w:val="Enfasigrassetto"/>
          <w:rFonts w:ascii="Neo Sans Pro" w:hAnsi="Neo Sans Pro"/>
          <w:b w:val="0"/>
          <w:bCs w:val="0"/>
        </w:rPr>
        <w:t>P</w:t>
      </w:r>
      <w:r w:rsidR="00EF7F34" w:rsidRPr="00294CE5">
        <w:rPr>
          <w:rStyle w:val="Enfasigrassetto"/>
          <w:rFonts w:ascii="Neo Sans Pro" w:hAnsi="Neo Sans Pro"/>
          <w:b w:val="0"/>
          <w:bCs w:val="0"/>
        </w:rPr>
        <w:t>uglia</w:t>
      </w:r>
      <w:r w:rsidR="008F058D" w:rsidRPr="00294CE5">
        <w:rPr>
          <w:rStyle w:val="Enfasigrassetto"/>
          <w:rFonts w:ascii="Neo Sans Pro" w:hAnsi="Neo Sans Pro"/>
          <w:b w:val="0"/>
          <w:bCs w:val="0"/>
        </w:rPr>
        <w:t>”</w:t>
      </w:r>
      <w:r w:rsidR="00EF7F34" w:rsidRPr="00294CE5">
        <w:rPr>
          <w:rStyle w:val="Enfasigrassetto"/>
          <w:rFonts w:ascii="Neo Sans Pro" w:hAnsi="Neo Sans Pro"/>
          <w:b w:val="0"/>
          <w:bCs w:val="0"/>
        </w:rPr>
        <w:t xml:space="preserve">. </w:t>
      </w:r>
    </w:p>
    <w:p w14:paraId="7DB8B2AF" w14:textId="2B92EC5A" w:rsidR="00997853" w:rsidRPr="00294CE5" w:rsidRDefault="00997853" w:rsidP="00997853">
      <w:pPr>
        <w:pStyle w:val="Sottotitolo"/>
        <w:jc w:val="both"/>
        <w:rPr>
          <w:rStyle w:val="Enfasigrassetto"/>
          <w:rFonts w:ascii="Neo Sans Pro" w:hAnsi="Neo Sans Pro"/>
          <w:b w:val="0"/>
          <w:bCs w:val="0"/>
        </w:rPr>
      </w:pPr>
      <w:r w:rsidRPr="00294CE5">
        <w:rPr>
          <w:rStyle w:val="Enfasigrassetto"/>
          <w:rFonts w:ascii="Neo Sans Pro" w:hAnsi="Neo Sans Pro"/>
          <w:b w:val="0"/>
          <w:bCs w:val="0"/>
        </w:rPr>
        <w:t>Nei prossimi mesi in città saranno installati punti di raccolta di scarpe da ginnastica usate. I cittadini saranno invitati a conferirle negli appositi contenitori per contribuire alla realizzazione della Pista di Pietro della propria città. La struttura, incontro tra ecologia e sport capisaldi del benessere ambientale e personale, sarà resa fruibile a tutti coloro che cercano uno spazio per potersi allenare e avvicinare all’atletica leggera.</w:t>
      </w:r>
    </w:p>
    <w:p w14:paraId="01B1D1F5" w14:textId="31ABEC3F" w:rsidR="00EF7F34" w:rsidRPr="00294CE5" w:rsidRDefault="00EF7F34" w:rsidP="004158A6">
      <w:pPr>
        <w:jc w:val="both"/>
        <w:rPr>
          <w:rStyle w:val="Enfasigrassetto"/>
          <w:rFonts w:ascii="Neo Sans Pro" w:eastAsiaTheme="minorEastAsia" w:hAnsi="Neo Sans Pro" w:cstheme="minorBidi"/>
          <w:b w:val="0"/>
          <w:bCs w:val="0"/>
          <w:color w:val="5A5A5A" w:themeColor="text1" w:themeTint="A5"/>
          <w:spacing w:val="15"/>
          <w:sz w:val="22"/>
          <w:szCs w:val="22"/>
        </w:rPr>
      </w:pPr>
    </w:p>
    <w:sectPr w:rsidR="00EF7F34" w:rsidRPr="00294CE5" w:rsidSect="00972763">
      <w:headerReference w:type="even" r:id="rId8"/>
      <w:headerReference w:type="default" r:id="rId9"/>
      <w:footerReference w:type="default" r:id="rId10"/>
      <w:headerReference w:type="first" r:id="rId11"/>
      <w:pgSz w:w="11900" w:h="16820"/>
      <w:pgMar w:top="1985" w:right="1276" w:bottom="1985" w:left="1134" w:header="754" w:footer="3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B7D" w14:textId="77777777" w:rsidR="00F521D1" w:rsidRDefault="00F521D1">
      <w:r>
        <w:separator/>
      </w:r>
    </w:p>
  </w:endnote>
  <w:endnote w:type="continuationSeparator" w:id="0">
    <w:p w14:paraId="24474BED" w14:textId="77777777" w:rsidR="00F521D1" w:rsidRDefault="00F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eo Sans Pro">
    <w:panose1 w:val="020B0504030504040204"/>
    <w:charset w:val="00"/>
    <w:family w:val="swiss"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F33A" w14:textId="77777777" w:rsidR="00A6047B" w:rsidRPr="00B62509" w:rsidRDefault="00A6047B" w:rsidP="00536C04">
    <w:pPr>
      <w:pStyle w:val="Intestazione"/>
      <w:tabs>
        <w:tab w:val="clear" w:pos="4986"/>
        <w:tab w:val="clear" w:pos="9972"/>
        <w:tab w:val="left" w:pos="4962"/>
        <w:tab w:val="left" w:pos="7547"/>
        <w:tab w:val="left" w:pos="7785"/>
      </w:tabs>
      <w:spacing w:line="194" w:lineRule="exact"/>
      <w:rPr>
        <w:rFonts w:ascii="Neo Sans Pro" w:hAnsi="Neo Sans Pro"/>
        <w:color w:val="3C3C3B"/>
        <w:sz w:val="15"/>
        <w:szCs w:val="15"/>
      </w:rPr>
    </w:pPr>
    <w:r>
      <w:rPr>
        <w:rFonts w:ascii="Neo Sans Pro" w:hAnsi="Neo Sans Pro"/>
        <w:color w:val="3C3C3B"/>
        <w:sz w:val="15"/>
        <w:szCs w:val="15"/>
      </w:rPr>
      <w:tab/>
    </w:r>
    <w:r w:rsidRPr="008A081E">
      <w:rPr>
        <w:rFonts w:ascii="Neo Sans Pro" w:hAnsi="Neo Sans Pro"/>
        <w:b/>
        <w:bCs/>
        <w:color w:val="3C3C3B"/>
        <w:sz w:val="15"/>
        <w:szCs w:val="15"/>
      </w:rPr>
      <w:t>Base Protection Srl</w:t>
    </w:r>
    <w:r w:rsidR="00166721" w:rsidRPr="008A081E">
      <w:rPr>
        <w:rFonts w:ascii="Neo Sans Pro" w:hAnsi="Neo Sans Pro"/>
        <w:b/>
        <w:bCs/>
        <w:color w:val="3C3C3B"/>
        <w:sz w:val="15"/>
        <w:szCs w:val="15"/>
      </w:rPr>
      <w:t xml:space="preserve"> </w:t>
    </w:r>
    <w:r w:rsidR="00B23F7C" w:rsidRPr="008A081E">
      <w:rPr>
        <w:rFonts w:ascii="Neo Sans Pro" w:hAnsi="Neo Sans Pro"/>
        <w:b/>
        <w:bCs/>
        <w:color w:val="3C3C3B"/>
        <w:sz w:val="15"/>
        <w:szCs w:val="15"/>
      </w:rPr>
      <w:t>Unipersonale</w:t>
    </w:r>
    <w:r>
      <w:rPr>
        <w:rFonts w:ascii="Neo Sans Pro" w:hAnsi="Neo Sans Pro"/>
        <w:color w:val="3C3C3B"/>
        <w:sz w:val="15"/>
        <w:szCs w:val="15"/>
      </w:rPr>
      <w:tab/>
    </w:r>
    <w:r w:rsidRPr="004264EE">
      <w:rPr>
        <w:rFonts w:ascii="Neo Sans Pro" w:hAnsi="Neo Sans Pro"/>
        <w:color w:val="DF6421"/>
        <w:sz w:val="15"/>
        <w:szCs w:val="15"/>
      </w:rPr>
      <w:t>P</w:t>
    </w:r>
    <w:r w:rsidRPr="004264EE">
      <w:rPr>
        <w:rFonts w:ascii="Neo Sans Pro" w:hAnsi="Neo Sans Pro"/>
        <w:color w:val="3C3C3B"/>
        <w:sz w:val="15"/>
        <w:szCs w:val="15"/>
      </w:rPr>
      <w:tab/>
      <w:t>+39 0883 3348</w:t>
    </w:r>
    <w:r w:rsidR="00B04F6E">
      <w:rPr>
        <w:rFonts w:ascii="Neo Sans Pro" w:hAnsi="Neo Sans Pro"/>
        <w:color w:val="3C3C3B"/>
        <w:sz w:val="15"/>
        <w:szCs w:val="15"/>
      </w:rPr>
      <w:t>11</w:t>
    </w:r>
  </w:p>
  <w:p w14:paraId="26BCEEC2" w14:textId="77777777" w:rsidR="00A6047B" w:rsidRPr="00B62509" w:rsidRDefault="00A6047B" w:rsidP="00536C04">
    <w:pPr>
      <w:pStyle w:val="Intestazione"/>
      <w:tabs>
        <w:tab w:val="clear" w:pos="4986"/>
        <w:tab w:val="clear" w:pos="9972"/>
        <w:tab w:val="left" w:pos="4962"/>
        <w:tab w:val="left" w:pos="7547"/>
        <w:tab w:val="left" w:pos="7785"/>
      </w:tabs>
      <w:spacing w:line="194" w:lineRule="exact"/>
      <w:rPr>
        <w:rFonts w:ascii="Neo Sans Pro" w:hAnsi="Neo Sans Pro"/>
        <w:color w:val="3C3C3B"/>
        <w:sz w:val="15"/>
        <w:szCs w:val="15"/>
      </w:rPr>
    </w:pPr>
    <w:r w:rsidRPr="00B62509">
      <w:rPr>
        <w:rFonts w:ascii="Neo Sans Pro" w:hAnsi="Neo Sans Pro"/>
        <w:color w:val="3C3C3B"/>
        <w:sz w:val="15"/>
        <w:szCs w:val="15"/>
      </w:rPr>
      <w:tab/>
      <w:t>Via dell’Unione Europea, 61</w:t>
    </w:r>
    <w:r>
      <w:rPr>
        <w:rFonts w:ascii="Neo Sans Pro" w:hAnsi="Neo Sans Pro"/>
        <w:color w:val="3C3C3B"/>
        <w:sz w:val="15"/>
        <w:szCs w:val="15"/>
      </w:rPr>
      <w:tab/>
    </w:r>
    <w:r w:rsidRPr="004264EE">
      <w:rPr>
        <w:rFonts w:ascii="Neo Sans Pro" w:hAnsi="Neo Sans Pro"/>
        <w:color w:val="DF6421"/>
        <w:sz w:val="15"/>
        <w:szCs w:val="15"/>
      </w:rPr>
      <w:t>F</w:t>
    </w:r>
    <w:r w:rsidRPr="004264EE">
      <w:rPr>
        <w:rFonts w:ascii="Neo Sans Pro" w:hAnsi="Neo Sans Pro"/>
        <w:color w:val="3C3C3B"/>
        <w:sz w:val="15"/>
        <w:szCs w:val="15"/>
      </w:rPr>
      <w:tab/>
      <w:t>+39 0883 3348</w:t>
    </w:r>
    <w:r w:rsidR="00B04F6E">
      <w:rPr>
        <w:rFonts w:ascii="Neo Sans Pro" w:hAnsi="Neo Sans Pro"/>
        <w:color w:val="3C3C3B"/>
        <w:sz w:val="15"/>
        <w:szCs w:val="15"/>
      </w:rPr>
      <w:t>24</w:t>
    </w:r>
  </w:p>
  <w:p w14:paraId="39205787" w14:textId="2CE7829E" w:rsidR="00A6047B" w:rsidRPr="00B62509" w:rsidRDefault="00A6047B" w:rsidP="00536C04">
    <w:pPr>
      <w:pStyle w:val="Intestazione"/>
      <w:tabs>
        <w:tab w:val="clear" w:pos="4986"/>
        <w:tab w:val="clear" w:pos="9972"/>
        <w:tab w:val="left" w:pos="4962"/>
        <w:tab w:val="left" w:pos="7547"/>
        <w:tab w:val="left" w:pos="7785"/>
      </w:tabs>
      <w:spacing w:line="194" w:lineRule="exact"/>
      <w:rPr>
        <w:rFonts w:ascii="Neo Sans Pro" w:hAnsi="Neo Sans Pro"/>
        <w:color w:val="3C3C3B"/>
        <w:sz w:val="15"/>
        <w:szCs w:val="15"/>
      </w:rPr>
    </w:pPr>
    <w:r w:rsidRPr="00B62509">
      <w:rPr>
        <w:rFonts w:ascii="Neo Sans Pro" w:hAnsi="Neo Sans Pro"/>
        <w:color w:val="3C3C3B"/>
        <w:sz w:val="15"/>
        <w:szCs w:val="15"/>
      </w:rPr>
      <w:tab/>
    </w:r>
    <w:proofErr w:type="spellStart"/>
    <w:r w:rsidRPr="00B62509">
      <w:rPr>
        <w:rFonts w:ascii="Neo Sans Pro" w:hAnsi="Neo Sans Pro"/>
        <w:color w:val="3C3C3B"/>
        <w:sz w:val="15"/>
        <w:szCs w:val="15"/>
      </w:rPr>
      <w:t>Italy</w:t>
    </w:r>
    <w:proofErr w:type="spellEnd"/>
    <w:r w:rsidRPr="00B62509">
      <w:rPr>
        <w:rFonts w:ascii="Neo Sans Pro" w:hAnsi="Neo Sans Pro"/>
        <w:color w:val="3C3C3B"/>
        <w:sz w:val="15"/>
        <w:szCs w:val="15"/>
      </w:rPr>
      <w:t xml:space="preserve"> - 76121 Barletta (BT)</w:t>
    </w:r>
    <w:r>
      <w:rPr>
        <w:rFonts w:ascii="Neo Sans Pro" w:hAnsi="Neo Sans Pro"/>
        <w:color w:val="3C3C3B"/>
        <w:sz w:val="15"/>
        <w:szCs w:val="15"/>
      </w:rPr>
      <w:tab/>
    </w:r>
    <w:r w:rsidRPr="004264EE">
      <w:rPr>
        <w:rFonts w:ascii="Neo Sans Pro" w:hAnsi="Neo Sans Pro"/>
        <w:color w:val="DF6421"/>
        <w:sz w:val="15"/>
        <w:szCs w:val="15"/>
      </w:rPr>
      <w:t>E</w:t>
    </w:r>
    <w:r>
      <w:rPr>
        <w:rFonts w:ascii="Neo Sans Pro" w:hAnsi="Neo Sans Pro"/>
        <w:color w:val="3C3C3B"/>
        <w:sz w:val="15"/>
        <w:szCs w:val="15"/>
      </w:rPr>
      <w:tab/>
    </w:r>
    <w:r w:rsidRPr="004264EE">
      <w:rPr>
        <w:rFonts w:ascii="Neo Sans Pro" w:hAnsi="Neo Sans Pro"/>
        <w:color w:val="3C3C3B"/>
        <w:sz w:val="15"/>
        <w:szCs w:val="15"/>
      </w:rPr>
      <w:t>info@basepro</w:t>
    </w:r>
    <w:r w:rsidR="002F526F">
      <w:rPr>
        <w:rFonts w:ascii="Neo Sans Pro" w:hAnsi="Neo Sans Pro"/>
        <w:color w:val="3C3C3B"/>
        <w:sz w:val="15"/>
        <w:szCs w:val="15"/>
      </w:rPr>
      <w:t>tection.com</w:t>
    </w:r>
  </w:p>
  <w:p w14:paraId="28CAA1B9" w14:textId="77777777" w:rsidR="00A6047B" w:rsidRPr="00C6206F" w:rsidRDefault="00A6047B" w:rsidP="00536C04">
    <w:pPr>
      <w:pStyle w:val="Intestazione"/>
      <w:tabs>
        <w:tab w:val="clear" w:pos="4986"/>
        <w:tab w:val="clear" w:pos="9972"/>
        <w:tab w:val="left" w:pos="4962"/>
        <w:tab w:val="left" w:pos="7547"/>
        <w:tab w:val="left" w:pos="7785"/>
      </w:tabs>
      <w:spacing w:line="194" w:lineRule="exact"/>
      <w:rPr>
        <w:color w:val="3C3C3B"/>
        <w:lang w:val="en-US"/>
      </w:rPr>
    </w:pPr>
    <w:r w:rsidRPr="00B62509">
      <w:rPr>
        <w:rFonts w:ascii="Neo Sans Pro" w:hAnsi="Neo Sans Pro"/>
        <w:color w:val="3C3C3B"/>
        <w:sz w:val="15"/>
        <w:szCs w:val="15"/>
      </w:rPr>
      <w:tab/>
    </w:r>
    <w:r w:rsidRPr="00C6206F">
      <w:rPr>
        <w:rFonts w:ascii="Neo Sans Pro" w:hAnsi="Neo Sans Pro"/>
        <w:color w:val="3C3C3B"/>
        <w:sz w:val="15"/>
        <w:szCs w:val="15"/>
        <w:lang w:val="en-US"/>
      </w:rPr>
      <w:t>P.I. 06617940728</w:t>
    </w:r>
    <w:r w:rsidRPr="00C6206F">
      <w:rPr>
        <w:rFonts w:ascii="Neo Sans Pro" w:hAnsi="Neo Sans Pro"/>
        <w:color w:val="3C3C3B"/>
        <w:sz w:val="15"/>
        <w:szCs w:val="15"/>
        <w:lang w:val="en-US"/>
      </w:rPr>
      <w:tab/>
    </w:r>
    <w:r w:rsidRPr="00C6206F">
      <w:rPr>
        <w:rFonts w:ascii="Neo Sans Pro" w:hAnsi="Neo Sans Pro"/>
        <w:color w:val="DF6421"/>
        <w:sz w:val="15"/>
        <w:szCs w:val="15"/>
        <w:lang w:val="en-US"/>
      </w:rPr>
      <w:t>W</w:t>
    </w:r>
    <w:r w:rsidRPr="00C6206F">
      <w:rPr>
        <w:rFonts w:ascii="Neo Sans Pro" w:hAnsi="Neo Sans Pro"/>
        <w:color w:val="3C3C3B"/>
        <w:sz w:val="15"/>
        <w:szCs w:val="15"/>
        <w:lang w:val="en-US"/>
      </w:rPr>
      <w:tab/>
    </w:r>
    <w:r w:rsidRPr="00C6206F">
      <w:rPr>
        <w:rFonts w:ascii="Neo Sans Pro" w:hAnsi="Neo Sans Pro"/>
        <w:color w:val="3C3C3B"/>
        <w:sz w:val="15"/>
        <w:szCs w:val="15"/>
        <w:lang w:val="en-US"/>
      </w:rPr>
      <w:tab/>
      <w:t>www.baseprotection.com</w:t>
    </w:r>
  </w:p>
  <w:p w14:paraId="00AAFB38" w14:textId="3D14116D" w:rsidR="00A6047B" w:rsidRPr="0053668F" w:rsidRDefault="008A081E" w:rsidP="0053668F">
    <w:pPr>
      <w:pStyle w:val="Pidipagina"/>
      <w:tabs>
        <w:tab w:val="clear" w:pos="4986"/>
        <w:tab w:val="clear" w:pos="9972"/>
        <w:tab w:val="left" w:pos="3367"/>
      </w:tabs>
      <w:rPr>
        <w:rFonts w:ascii="Tahoma" w:hAnsi="Tahoma" w:cs="Tahoma"/>
        <w:b/>
        <w:color w:val="333333"/>
      </w:rPr>
    </w:pPr>
    <w:r>
      <w:rPr>
        <w:rFonts w:ascii="Tahoma" w:hAnsi="Tahoma" w:cs="Tahoma"/>
        <w:b/>
        <w:noProof/>
        <w:color w:val="333333"/>
      </w:rPr>
      <w:drawing>
        <wp:anchor distT="0" distB="0" distL="114300" distR="114300" simplePos="0" relativeHeight="251662336" behindDoc="0" locked="0" layoutInCell="1" allowOverlap="1" wp14:anchorId="45ED5CE3" wp14:editId="03C8901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451600" cy="9288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F0DE" w14:textId="77777777" w:rsidR="00F521D1" w:rsidRDefault="00F521D1">
      <w:r>
        <w:separator/>
      </w:r>
    </w:p>
  </w:footnote>
  <w:footnote w:type="continuationSeparator" w:id="0">
    <w:p w14:paraId="07D7964C" w14:textId="77777777" w:rsidR="00F521D1" w:rsidRDefault="00F5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A349" w14:textId="77777777" w:rsidR="00A6047B" w:rsidRDefault="008A081E">
    <w:pPr>
      <w:pStyle w:val="Intestazione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70A0119" wp14:editId="75D8D6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0605" cy="8639810"/>
          <wp:effectExtent l="0" t="0" r="0" b="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0605" cy="8639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w:drawing>
        <wp:anchor distT="0" distB="0" distL="114300" distR="114300" simplePos="0" relativeHeight="251656192" behindDoc="1" locked="0" layoutInCell="1" allowOverlap="1" wp14:anchorId="1AB36635" wp14:editId="6F64CC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493000" cy="10579100"/>
          <wp:effectExtent l="0" t="0" r="0" b="0"/>
          <wp:wrapNone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0" cy="1057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szCs w:val="20"/>
      </w:rPr>
      <w:pict w14:anchorId="0911D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pt;height:842pt;z-index:-251662336;mso-wrap-edited:f;mso-width-percent:0;mso-height-percent:0;mso-position-horizontal:center;mso-position-horizontal-relative:margin;mso-position-vertical:center;mso-position-vertical-relative:margin;mso-width-percent:0;mso-height-percent:0" wrapcoords="-27 0 -27 21580 21600 21580 21600 0 -27 0">
          <v:imagedata r:id="rId3" o:title="tex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A43B" w14:textId="77777777" w:rsidR="00A6047B" w:rsidRPr="00B62509" w:rsidRDefault="008A081E" w:rsidP="00016639">
    <w:pPr>
      <w:pStyle w:val="Intestazione"/>
      <w:tabs>
        <w:tab w:val="clear" w:pos="4986"/>
        <w:tab w:val="clear" w:pos="9972"/>
        <w:tab w:val="left" w:pos="5103"/>
        <w:tab w:val="left" w:pos="7547"/>
        <w:tab w:val="left" w:pos="7785"/>
      </w:tabs>
      <w:spacing w:line="194" w:lineRule="exact"/>
      <w:rPr>
        <w:color w:val="3C3C3B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EAA978F" wp14:editId="31850E8F">
          <wp:simplePos x="0" y="0"/>
          <wp:positionH relativeFrom="column">
            <wp:posOffset>5715</wp:posOffset>
          </wp:positionH>
          <wp:positionV relativeFrom="paragraph">
            <wp:posOffset>66675</wp:posOffset>
          </wp:positionV>
          <wp:extent cx="1651000" cy="368300"/>
          <wp:effectExtent l="0" t="0" r="0" b="0"/>
          <wp:wrapNone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04B2" w14:textId="77777777" w:rsidR="00A6047B" w:rsidRDefault="008A081E">
    <w:pPr>
      <w:pStyle w:val="Intestazione"/>
    </w:pPr>
    <w:r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7AF622CC" wp14:editId="4FA1D5F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0605" cy="8639810"/>
          <wp:effectExtent l="0" t="0" r="0" b="0"/>
          <wp:wrapNone/>
          <wp:docPr id="10" name="Immagin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0605" cy="8639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0E9AF15A" wp14:editId="6929C42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493000" cy="10579100"/>
          <wp:effectExtent l="0" t="0" r="0" b="0"/>
          <wp:wrapNone/>
          <wp:docPr id="11" name="Immagin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0" cy="1057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szCs w:val="20"/>
      </w:rPr>
      <w:pict w14:anchorId="02566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pt;height:842pt;z-index:-251661312;mso-wrap-edited:f;mso-width-percent:0;mso-height-percent:0;mso-position-horizontal:center;mso-position-horizontal-relative:margin;mso-position-vertical:center;mso-position-vertical-relative:margin;mso-width-percent:0;mso-height-percent:0" wrapcoords="-27 0 -27 21580 21600 21580 21600 0 -27 0">
          <v:imagedata r:id="rId3" o:title="tex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D406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A2E36"/>
    <w:multiLevelType w:val="hybridMultilevel"/>
    <w:tmpl w:val="FC5CF3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6B2D"/>
    <w:multiLevelType w:val="hybridMultilevel"/>
    <w:tmpl w:val="F5C06C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55979"/>
    <w:multiLevelType w:val="hybridMultilevel"/>
    <w:tmpl w:val="7946EA3C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6F22D1"/>
    <w:multiLevelType w:val="hybridMultilevel"/>
    <w:tmpl w:val="E2243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D6A48"/>
    <w:multiLevelType w:val="hybridMultilevel"/>
    <w:tmpl w:val="B08ECC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8C0CCA"/>
    <w:multiLevelType w:val="hybridMultilevel"/>
    <w:tmpl w:val="67D0063E"/>
    <w:lvl w:ilvl="0" w:tplc="312262A2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12D9C"/>
    <w:multiLevelType w:val="hybridMultilevel"/>
    <w:tmpl w:val="D01A2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4C7514"/>
    <w:multiLevelType w:val="hybridMultilevel"/>
    <w:tmpl w:val="9DCE5D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50349"/>
    <w:multiLevelType w:val="multilevel"/>
    <w:tmpl w:val="8EFA887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2624908"/>
    <w:multiLevelType w:val="hybridMultilevel"/>
    <w:tmpl w:val="F9CC88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A3A72"/>
    <w:multiLevelType w:val="hybridMultilevel"/>
    <w:tmpl w:val="C87E05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909AC"/>
    <w:multiLevelType w:val="hybridMultilevel"/>
    <w:tmpl w:val="88B405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8024A"/>
    <w:multiLevelType w:val="hybridMultilevel"/>
    <w:tmpl w:val="F7BA4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C18EA"/>
    <w:multiLevelType w:val="hybridMultilevel"/>
    <w:tmpl w:val="03425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FE6723"/>
    <w:multiLevelType w:val="multilevel"/>
    <w:tmpl w:val="E4BA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A0533"/>
    <w:multiLevelType w:val="hybridMultilevel"/>
    <w:tmpl w:val="35F43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0348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8549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2722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14604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0896314">
    <w:abstractNumId w:val="7"/>
  </w:num>
  <w:num w:numId="6" w16cid:durableId="1772360448">
    <w:abstractNumId w:val="4"/>
  </w:num>
  <w:num w:numId="7" w16cid:durableId="273482843">
    <w:abstractNumId w:val="12"/>
  </w:num>
  <w:num w:numId="8" w16cid:durableId="1076904965">
    <w:abstractNumId w:val="8"/>
  </w:num>
  <w:num w:numId="9" w16cid:durableId="1055281233">
    <w:abstractNumId w:val="10"/>
  </w:num>
  <w:num w:numId="10" w16cid:durableId="1730373038">
    <w:abstractNumId w:val="11"/>
  </w:num>
  <w:num w:numId="11" w16cid:durableId="125514768">
    <w:abstractNumId w:val="2"/>
  </w:num>
  <w:num w:numId="12" w16cid:durableId="336620411">
    <w:abstractNumId w:val="5"/>
  </w:num>
  <w:num w:numId="13" w16cid:durableId="445587131">
    <w:abstractNumId w:val="1"/>
  </w:num>
  <w:num w:numId="14" w16cid:durableId="316692709">
    <w:abstractNumId w:val="15"/>
  </w:num>
  <w:num w:numId="15" w16cid:durableId="343436856">
    <w:abstractNumId w:val="9"/>
  </w:num>
  <w:num w:numId="16" w16cid:durableId="767390077">
    <w:abstractNumId w:val="13"/>
  </w:num>
  <w:num w:numId="17" w16cid:durableId="523371651">
    <w:abstractNumId w:val="3"/>
  </w:num>
  <w:num w:numId="18" w16cid:durableId="1462772081">
    <w:abstractNumId w:val="0"/>
  </w:num>
  <w:num w:numId="19" w16cid:durableId="446507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EB"/>
    <w:rsid w:val="00001CD0"/>
    <w:rsid w:val="00011A92"/>
    <w:rsid w:val="00016639"/>
    <w:rsid w:val="000335A6"/>
    <w:rsid w:val="00054C95"/>
    <w:rsid w:val="00061C56"/>
    <w:rsid w:val="00072841"/>
    <w:rsid w:val="000970DD"/>
    <w:rsid w:val="000B7F02"/>
    <w:rsid w:val="0012135F"/>
    <w:rsid w:val="0014536A"/>
    <w:rsid w:val="00160D07"/>
    <w:rsid w:val="00166721"/>
    <w:rsid w:val="001B5CB9"/>
    <w:rsid w:val="001E4A8C"/>
    <w:rsid w:val="001F5F45"/>
    <w:rsid w:val="00265480"/>
    <w:rsid w:val="00283C52"/>
    <w:rsid w:val="00294CE5"/>
    <w:rsid w:val="002A1BB9"/>
    <w:rsid w:val="002A6284"/>
    <w:rsid w:val="002B07C5"/>
    <w:rsid w:val="002B3431"/>
    <w:rsid w:val="002C33EB"/>
    <w:rsid w:val="002D338C"/>
    <w:rsid w:val="002D3A0B"/>
    <w:rsid w:val="002E234E"/>
    <w:rsid w:val="002F376C"/>
    <w:rsid w:val="002F526F"/>
    <w:rsid w:val="00303088"/>
    <w:rsid w:val="00305C56"/>
    <w:rsid w:val="00321AE5"/>
    <w:rsid w:val="003228DB"/>
    <w:rsid w:val="00333C92"/>
    <w:rsid w:val="003822AB"/>
    <w:rsid w:val="00397FCF"/>
    <w:rsid w:val="003A1A2B"/>
    <w:rsid w:val="003D06A8"/>
    <w:rsid w:val="003F7138"/>
    <w:rsid w:val="00415648"/>
    <w:rsid w:val="004158A6"/>
    <w:rsid w:val="004264EE"/>
    <w:rsid w:val="00433866"/>
    <w:rsid w:val="00455B78"/>
    <w:rsid w:val="004B68AC"/>
    <w:rsid w:val="004D6D4D"/>
    <w:rsid w:val="004D779B"/>
    <w:rsid w:val="004F716F"/>
    <w:rsid w:val="00500CF2"/>
    <w:rsid w:val="00527F73"/>
    <w:rsid w:val="005308FF"/>
    <w:rsid w:val="0053668F"/>
    <w:rsid w:val="00536C04"/>
    <w:rsid w:val="00546AA9"/>
    <w:rsid w:val="005844EB"/>
    <w:rsid w:val="005951E4"/>
    <w:rsid w:val="005B3657"/>
    <w:rsid w:val="005C6CB9"/>
    <w:rsid w:val="005E7193"/>
    <w:rsid w:val="0060043D"/>
    <w:rsid w:val="00605D7B"/>
    <w:rsid w:val="00635C2F"/>
    <w:rsid w:val="00692757"/>
    <w:rsid w:val="006B19AB"/>
    <w:rsid w:val="006B2CA1"/>
    <w:rsid w:val="006C4684"/>
    <w:rsid w:val="006E292F"/>
    <w:rsid w:val="00773BA5"/>
    <w:rsid w:val="0078257D"/>
    <w:rsid w:val="00784508"/>
    <w:rsid w:val="007C00AC"/>
    <w:rsid w:val="007F0094"/>
    <w:rsid w:val="00803CBC"/>
    <w:rsid w:val="008169E8"/>
    <w:rsid w:val="00856668"/>
    <w:rsid w:val="00875633"/>
    <w:rsid w:val="00882C9E"/>
    <w:rsid w:val="00887298"/>
    <w:rsid w:val="008A081E"/>
    <w:rsid w:val="008A1EB9"/>
    <w:rsid w:val="008B32C5"/>
    <w:rsid w:val="008C29ED"/>
    <w:rsid w:val="008C4132"/>
    <w:rsid w:val="008F058D"/>
    <w:rsid w:val="008F082D"/>
    <w:rsid w:val="008F2DB1"/>
    <w:rsid w:val="00920AB2"/>
    <w:rsid w:val="009248A5"/>
    <w:rsid w:val="00935DE1"/>
    <w:rsid w:val="009471A1"/>
    <w:rsid w:val="00972763"/>
    <w:rsid w:val="009812E9"/>
    <w:rsid w:val="009863D4"/>
    <w:rsid w:val="00997853"/>
    <w:rsid w:val="009B25BF"/>
    <w:rsid w:val="009C5BA2"/>
    <w:rsid w:val="009F0585"/>
    <w:rsid w:val="009F2F9F"/>
    <w:rsid w:val="00A36D7E"/>
    <w:rsid w:val="00A43342"/>
    <w:rsid w:val="00A6047B"/>
    <w:rsid w:val="00AA0D83"/>
    <w:rsid w:val="00AC2CBA"/>
    <w:rsid w:val="00AC47F6"/>
    <w:rsid w:val="00AF3D63"/>
    <w:rsid w:val="00B04F6E"/>
    <w:rsid w:val="00B1200B"/>
    <w:rsid w:val="00B13DF0"/>
    <w:rsid w:val="00B1431D"/>
    <w:rsid w:val="00B23F7C"/>
    <w:rsid w:val="00B25BA9"/>
    <w:rsid w:val="00B2716C"/>
    <w:rsid w:val="00B42C87"/>
    <w:rsid w:val="00B517A5"/>
    <w:rsid w:val="00B62509"/>
    <w:rsid w:val="00B838EE"/>
    <w:rsid w:val="00BD2C05"/>
    <w:rsid w:val="00BE2951"/>
    <w:rsid w:val="00C121C3"/>
    <w:rsid w:val="00C1339C"/>
    <w:rsid w:val="00C1595B"/>
    <w:rsid w:val="00C1723B"/>
    <w:rsid w:val="00C32951"/>
    <w:rsid w:val="00C358AC"/>
    <w:rsid w:val="00C44D21"/>
    <w:rsid w:val="00C52F85"/>
    <w:rsid w:val="00C61A6E"/>
    <w:rsid w:val="00C6206F"/>
    <w:rsid w:val="00CA4B92"/>
    <w:rsid w:val="00CC1002"/>
    <w:rsid w:val="00CD6825"/>
    <w:rsid w:val="00D22BBD"/>
    <w:rsid w:val="00D24460"/>
    <w:rsid w:val="00D32679"/>
    <w:rsid w:val="00D47D49"/>
    <w:rsid w:val="00D8308E"/>
    <w:rsid w:val="00D8461C"/>
    <w:rsid w:val="00D94927"/>
    <w:rsid w:val="00DA48C0"/>
    <w:rsid w:val="00E10265"/>
    <w:rsid w:val="00E23605"/>
    <w:rsid w:val="00E23668"/>
    <w:rsid w:val="00E4221B"/>
    <w:rsid w:val="00E46773"/>
    <w:rsid w:val="00E770E4"/>
    <w:rsid w:val="00E85CA8"/>
    <w:rsid w:val="00EE2493"/>
    <w:rsid w:val="00EE6204"/>
    <w:rsid w:val="00EF7F34"/>
    <w:rsid w:val="00F063E4"/>
    <w:rsid w:val="00F1666A"/>
    <w:rsid w:val="00F23646"/>
    <w:rsid w:val="00F521D1"/>
    <w:rsid w:val="00F61FB8"/>
    <w:rsid w:val="00F629DF"/>
    <w:rsid w:val="00FB7090"/>
    <w:rsid w:val="00FC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72C7F1"/>
  <w15:chartTrackingRefBased/>
  <w15:docId w15:val="{EFFD17B7-4D49-C346-BD87-4A93B72F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F0585"/>
    <w:rPr>
      <w:rFonts w:eastAsia="MS Minngs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A0D83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F61FB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AF3D63"/>
    <w:pPr>
      <w:keepNext/>
      <w:outlineLvl w:val="4"/>
    </w:pPr>
    <w:rPr>
      <w:rFonts w:eastAsia="Times New Roman"/>
      <w:b/>
      <w:szCs w:val="20"/>
    </w:rPr>
  </w:style>
  <w:style w:type="paragraph" w:styleId="Titolo8">
    <w:name w:val="heading 8"/>
    <w:basedOn w:val="Normale"/>
    <w:next w:val="Normale"/>
    <w:link w:val="Titolo8Carattere"/>
    <w:qFormat/>
    <w:rsid w:val="00F61FB8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A3AA1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0A3AA1"/>
    <w:pPr>
      <w:tabs>
        <w:tab w:val="center" w:pos="4986"/>
        <w:tab w:val="right" w:pos="9972"/>
      </w:tabs>
    </w:pPr>
  </w:style>
  <w:style w:type="table" w:styleId="Grigliatabella">
    <w:name w:val="Table Grid"/>
    <w:basedOn w:val="Tabellanormale"/>
    <w:rsid w:val="00190F88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rsid w:val="00635C2F"/>
    <w:pPr>
      <w:ind w:left="180" w:hanging="180"/>
      <w:jc w:val="both"/>
    </w:pPr>
  </w:style>
  <w:style w:type="paragraph" w:customStyle="1" w:styleId="section1">
    <w:name w:val="section1"/>
    <w:basedOn w:val="Normale"/>
    <w:rsid w:val="002A6284"/>
    <w:pPr>
      <w:spacing w:before="100" w:beforeAutospacing="1" w:after="100" w:afterAutospacing="1"/>
    </w:pPr>
  </w:style>
  <w:style w:type="character" w:styleId="Enfasigrassetto">
    <w:name w:val="Strong"/>
    <w:qFormat/>
    <w:rsid w:val="006C4684"/>
    <w:rPr>
      <w:b/>
      <w:bCs/>
    </w:rPr>
  </w:style>
  <w:style w:type="paragraph" w:customStyle="1" w:styleId="msolistparagraph0">
    <w:name w:val="msolistparagraph"/>
    <w:basedOn w:val="Normale"/>
    <w:rsid w:val="00A36D7E"/>
    <w:pPr>
      <w:ind w:left="720"/>
    </w:pPr>
    <w:rPr>
      <w:rFonts w:ascii="Calibri" w:hAnsi="Calibri"/>
      <w:sz w:val="22"/>
      <w:szCs w:val="22"/>
    </w:rPr>
  </w:style>
  <w:style w:type="paragraph" w:styleId="Testofumetto">
    <w:name w:val="Balloon Text"/>
    <w:basedOn w:val="Normale"/>
    <w:link w:val="TestofumettoCarattere"/>
    <w:rsid w:val="00A43342"/>
    <w:rPr>
      <w:rFonts w:ascii="Lucida Grande" w:eastAsia="Times New Roman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A43342"/>
    <w:rPr>
      <w:rFonts w:ascii="Lucida Grande" w:hAnsi="Lucida Grande" w:cs="Lucida Grande"/>
      <w:sz w:val="18"/>
      <w:szCs w:val="18"/>
    </w:rPr>
  </w:style>
  <w:style w:type="character" w:customStyle="1" w:styleId="catgram">
    <w:name w:val="catgram"/>
    <w:rsid w:val="00AF3D63"/>
    <w:rPr>
      <w:rFonts w:cs="Times New Roman"/>
    </w:rPr>
  </w:style>
  <w:style w:type="paragraph" w:styleId="Corpodeltesto3">
    <w:name w:val="Body Text 3"/>
    <w:basedOn w:val="Normale"/>
    <w:link w:val="Corpodeltesto3Carattere"/>
    <w:rsid w:val="00AF3D63"/>
    <w:pPr>
      <w:spacing w:after="120"/>
    </w:pPr>
    <w:rPr>
      <w:sz w:val="16"/>
      <w:szCs w:val="16"/>
      <w:lang w:val="en-US"/>
    </w:rPr>
  </w:style>
  <w:style w:type="character" w:customStyle="1" w:styleId="Corpodeltesto3Carattere">
    <w:name w:val="Corpo del testo 3 Carattere"/>
    <w:link w:val="Corpodeltesto3"/>
    <w:locked/>
    <w:rsid w:val="00AF3D63"/>
    <w:rPr>
      <w:rFonts w:eastAsia="MS Minngs"/>
      <w:sz w:val="16"/>
      <w:szCs w:val="16"/>
      <w:lang w:val="en-US" w:eastAsia="it-IT" w:bidi="ar-SA"/>
    </w:rPr>
  </w:style>
  <w:style w:type="character" w:customStyle="1" w:styleId="Titolo5Carattere">
    <w:name w:val="Titolo 5 Carattere"/>
    <w:link w:val="Titolo5"/>
    <w:locked/>
    <w:rsid w:val="00AF3D63"/>
    <w:rPr>
      <w:b/>
      <w:sz w:val="24"/>
      <w:lang w:val="it-IT" w:eastAsia="it-IT" w:bidi="ar-SA"/>
    </w:rPr>
  </w:style>
  <w:style w:type="character" w:styleId="Collegamentoipertestuale">
    <w:name w:val="Hyperlink"/>
    <w:uiPriority w:val="99"/>
    <w:unhideWhenUsed/>
    <w:rsid w:val="00773BA5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773BA5"/>
    <w:rPr>
      <w:rFonts w:ascii="Courier New" w:eastAsia="Calibri" w:hAnsi="Courier New"/>
      <w:sz w:val="20"/>
      <w:szCs w:val="20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773BA5"/>
    <w:rPr>
      <w:rFonts w:ascii="Courier New" w:eastAsia="Calibri" w:hAnsi="Courier New" w:cs="Times New Roman"/>
      <w:lang w:eastAsia="en-US"/>
    </w:rPr>
  </w:style>
  <w:style w:type="paragraph" w:customStyle="1" w:styleId="Grigliamedia1-Colore21">
    <w:name w:val="Griglia media 1 - Colore 21"/>
    <w:basedOn w:val="Normale"/>
    <w:uiPriority w:val="34"/>
    <w:qFormat/>
    <w:rsid w:val="00875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AA0D83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semiHidden/>
    <w:rsid w:val="00F61FB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8Carattere">
    <w:name w:val="Titolo 8 Carattere"/>
    <w:link w:val="Titolo8"/>
    <w:semiHidden/>
    <w:rsid w:val="00F61FB8"/>
    <w:rPr>
      <w:rFonts w:ascii="Calibri" w:eastAsia="Times New Roman" w:hAnsi="Calibri" w:cs="Times New Roman"/>
      <w:i/>
      <w:i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F61FB8"/>
    <w:rPr>
      <w:rFonts w:ascii="Calibri" w:eastAsia="Calibri" w:hAnsi="Calibr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8257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1">
    <w:name w:val="p1"/>
    <w:basedOn w:val="Normale"/>
    <w:rsid w:val="00D2446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Carpredefinitoparagrafo"/>
    <w:rsid w:val="00D24460"/>
  </w:style>
  <w:style w:type="character" w:customStyle="1" w:styleId="apple-converted-space">
    <w:name w:val="apple-converted-space"/>
    <w:basedOn w:val="Carpredefinitoparagrafo"/>
    <w:rsid w:val="00D24460"/>
  </w:style>
  <w:style w:type="character" w:customStyle="1" w:styleId="s2">
    <w:name w:val="s2"/>
    <w:basedOn w:val="Carpredefinitoparagrafo"/>
    <w:rsid w:val="00D24460"/>
  </w:style>
  <w:style w:type="character" w:styleId="Enfasicorsivo">
    <w:name w:val="Emphasis"/>
    <w:basedOn w:val="Carpredefinitoparagrafo"/>
    <w:qFormat/>
    <w:rsid w:val="007F0094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7F00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7F009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94620-B45B-4917-9DAB-8A982585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Alessandra Lacerenza</vt:lpstr>
    </vt:vector>
  </TitlesOfParts>
  <Company/>
  <LinksUpToDate>false</LinksUpToDate>
  <CharactersWithSpaces>4964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Enzo de Gennaro</dc:title>
  <dc:subject/>
  <dc:creator>Enzo de Gennaro</dc:creator>
  <cp:keywords/>
  <cp:lastModifiedBy>Vincenzo de Gennaro</cp:lastModifiedBy>
  <cp:revision>7</cp:revision>
  <cp:lastPrinted>2022-12-22T08:21:00Z</cp:lastPrinted>
  <dcterms:created xsi:type="dcterms:W3CDTF">2022-12-22T11:40:00Z</dcterms:created>
  <dcterms:modified xsi:type="dcterms:W3CDTF">2022-12-22T15:05:00Z</dcterms:modified>
</cp:coreProperties>
</file>